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91" w:rsidRDefault="00B21191">
      <w:pPr>
        <w:rPr>
          <w:lang w:val="ru-RU"/>
        </w:rPr>
      </w:pPr>
    </w:p>
    <w:p w:rsidR="00B21191" w:rsidRPr="00B21191" w:rsidRDefault="00B21191" w:rsidP="00B21191">
      <w:pPr>
        <w:spacing w:after="20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РОССИЙСКАЯ ФЕДЕРАЦИЯ</w:t>
      </w:r>
    </w:p>
    <w:p w:rsidR="00B21191" w:rsidRPr="00B21191" w:rsidRDefault="00B21191" w:rsidP="00B21191">
      <w:pPr>
        <w:spacing w:after="20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АДМИНИСТРАЦИЯ ТЯХТИНСКОГО СЕЛЬСОВЕТА</w:t>
      </w:r>
    </w:p>
    <w:p w:rsidR="00B21191" w:rsidRPr="00B21191" w:rsidRDefault="00B21191" w:rsidP="00B21191">
      <w:pPr>
        <w:spacing w:after="20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КЫТМАНОВСКОГО РАЙОНА АЛТАЙСКОГО КРАЯ</w:t>
      </w:r>
    </w:p>
    <w:p w:rsidR="00B21191" w:rsidRPr="00B21191" w:rsidRDefault="00B21191" w:rsidP="00B21191">
      <w:pPr>
        <w:spacing w:after="200"/>
        <w:jc w:val="center"/>
        <w:rPr>
          <w:rFonts w:ascii="Times New Roman" w:eastAsia="Calibri" w:hAnsi="Times New Roman" w:cs="Times New Roman"/>
          <w:sz w:val="32"/>
          <w:szCs w:val="32"/>
          <w:lang w:val="ru-RU" w:eastAsia="en-US"/>
        </w:rPr>
      </w:pPr>
      <w:r w:rsidRPr="00B21191">
        <w:rPr>
          <w:rFonts w:ascii="Times New Roman" w:eastAsia="Calibri" w:hAnsi="Times New Roman" w:cs="Times New Roman"/>
          <w:sz w:val="32"/>
          <w:szCs w:val="32"/>
          <w:lang w:val="ru-RU" w:eastAsia="en-US"/>
        </w:rPr>
        <w:t>ПОСТАНОВЛЕНИЕ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27.12.2021 г.                                                                                                     № 23</w:t>
      </w:r>
    </w:p>
    <w:p w:rsidR="00B21191" w:rsidRPr="00B21191" w:rsidRDefault="00B21191" w:rsidP="00B21191">
      <w:pPr>
        <w:spacing w:after="200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С. Тяхта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О закреплении полномочий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администратора доходов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   На основании статьи 160.1 Бюджетного кодекса Российской Федерации «Бюджетные полномочия главного администратора (администратора) доходов бюджета» и в соответствии с решением Совета депутатов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сельсовета Кытмановского района Алтайского края от 27.12.2021 г. № 42 «О бюджете сельского поселения на 2022год», Администрация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сельсовета Кытмановского района Алтайского края ПОСТАНОВЛЯЕТ: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1. Закрепить полномочия администратора доходов за Администрацией </w:t>
      </w: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сельсовета Кытмановского района Алтайского края в соответствии с приложением № 1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2. </w:t>
      </w:r>
      <w:proofErr w:type="gram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Контроль за</w:t>
      </w:r>
      <w:proofErr w:type="gram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исполнением настоящего постановления возложить на бухгалтера администрации Домахину Д.В.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3. Постановление вступает в силу с 01.01.2022 года.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Глава Администрации </w:t>
      </w:r>
    </w:p>
    <w:p w:rsidR="00B21191" w:rsidRPr="00B21191" w:rsidRDefault="00B21191" w:rsidP="00B21191">
      <w:pPr>
        <w:spacing w:after="200"/>
        <w:jc w:val="left"/>
        <w:rPr>
          <w:rFonts w:ascii="Times New Roman" w:eastAsia="Calibri" w:hAnsi="Times New Roman" w:cs="Times New Roman"/>
          <w:sz w:val="28"/>
          <w:szCs w:val="28"/>
          <w:lang w:val="ru-RU" w:eastAsia="en-US"/>
        </w:rPr>
      </w:pPr>
      <w:proofErr w:type="spellStart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>Тяхтинского</w:t>
      </w:r>
      <w:proofErr w:type="spellEnd"/>
      <w:r w:rsidRPr="00B21191"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сельсовета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ru-RU" w:eastAsia="en-US"/>
        </w:rPr>
        <w:t xml:space="preserve">          И.В. Крючков</w:t>
      </w:r>
    </w:p>
    <w:p w:rsidR="00B21191" w:rsidRDefault="00B21191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B21191" w:rsidRDefault="00B21191">
      <w:pPr>
        <w:rPr>
          <w:lang w:val="ru-RU"/>
        </w:rPr>
      </w:pPr>
    </w:p>
    <w:p w:rsidR="00B21191" w:rsidRPr="00B21191" w:rsidRDefault="00B21191">
      <w:pPr>
        <w:rPr>
          <w:lang w:val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C0336" w:rsidTr="008C0336">
        <w:tc>
          <w:tcPr>
            <w:tcW w:w="2500" w:type="pct"/>
          </w:tcPr>
          <w:p w:rsidR="008C0336" w:rsidRPr="00B21191" w:rsidRDefault="008C03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8C0336" w:rsidRPr="0006494B" w:rsidRDefault="0006494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C0336" w:rsidTr="008C0336">
        <w:tc>
          <w:tcPr>
            <w:tcW w:w="2500" w:type="pct"/>
          </w:tcPr>
          <w:p w:rsidR="008C0336" w:rsidRDefault="008C0336">
            <w:pPr>
              <w:jc w:val="left"/>
            </w:pPr>
          </w:p>
        </w:tc>
        <w:tc>
          <w:tcPr>
            <w:tcW w:w="2500" w:type="pct"/>
            <w:hideMark/>
          </w:tcPr>
          <w:p w:rsidR="008C0336" w:rsidRDefault="008C033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8C0336" w:rsidRPr="00B21191" w:rsidTr="008C0336">
        <w:tc>
          <w:tcPr>
            <w:tcW w:w="2500" w:type="pct"/>
          </w:tcPr>
          <w:p w:rsidR="008C0336" w:rsidRPr="00B21191" w:rsidRDefault="008C033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  <w:hideMark/>
          </w:tcPr>
          <w:p w:rsidR="008C0336" w:rsidRDefault="008C0336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муниципального образования Тяхтинский сельсовет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Кытманосвског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End"/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  <w:r w:rsidR="0006494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от 27.12.2021 № 42</w:t>
            </w:r>
          </w:p>
        </w:tc>
      </w:tr>
    </w:tbl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rPr>
          <w:lang w:val="ru-RU"/>
        </w:rPr>
      </w:pPr>
    </w:p>
    <w:p w:rsidR="008C0336" w:rsidRDefault="008C0336" w:rsidP="008C0336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8C0336" w:rsidRDefault="008C0336" w:rsidP="008C033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241"/>
        <w:gridCol w:w="5220"/>
      </w:tblGrid>
      <w:tr w:rsidR="008C0336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8C0336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336" w:rsidRDefault="008C0336">
            <w:pPr>
              <w:jc w:val="center"/>
            </w:pP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Тяхтинского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Кытмановского района Алтайского края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законом Российской Федерации об административных правонарушениях, за нарушение муниципальных правовых актов.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зачисляемые в бюджеты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Средства самообложения граждан,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зачисляемые в бюджеты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где отсутствуют военные комиссариаты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</w:t>
            </w:r>
            <w:r w:rsidR="0006494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межбюджетные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ередаваемые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бюджетам сельских поселений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безвоздмездные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поступления в бюджеты сельских поселений от бюджетов муниципальных районов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Перечисления из бюджетов сельских поселение (в бюджеты поселений) для осуществления возврата (зачета) излишне уплаченных или излишне взысканных сумм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налогов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платежей,а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также сумм процентов за несвоевременное осуществление такого возврата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процентов,начисленных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излишне взысканные суммы</w:t>
            </w:r>
          </w:p>
        </w:tc>
      </w:tr>
      <w:tr w:rsidR="008C0336" w:rsidRPr="00B21191" w:rsidTr="008C0336">
        <w:tc>
          <w:tcPr>
            <w:tcW w:w="4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C0336" w:rsidRDefault="008C033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Возврат прочих остатков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субсидий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убвенций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иных межбюджетных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трансфертов,имеющих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целевое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назначение,прошлых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лет из бюджетов сельских поселений</w:t>
            </w:r>
          </w:p>
        </w:tc>
      </w:tr>
    </w:tbl>
    <w:p w:rsidR="008C0336" w:rsidRDefault="008C0336" w:rsidP="008C0336">
      <w:pPr>
        <w:rPr>
          <w:lang w:val="ru-RU"/>
        </w:rPr>
      </w:pPr>
    </w:p>
    <w:p w:rsidR="000258F4" w:rsidRPr="008C0336" w:rsidRDefault="000258F4">
      <w:pPr>
        <w:rPr>
          <w:lang w:val="ru-RU"/>
        </w:rPr>
      </w:pPr>
    </w:p>
    <w:sectPr w:rsidR="000258F4" w:rsidRPr="008C0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73"/>
    <w:rsid w:val="000258F4"/>
    <w:rsid w:val="0006494B"/>
    <w:rsid w:val="00445D6C"/>
    <w:rsid w:val="00650CA1"/>
    <w:rsid w:val="008C0336"/>
    <w:rsid w:val="00B21191"/>
    <w:rsid w:val="00E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6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36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Secretary</cp:lastModifiedBy>
  <cp:revision>5</cp:revision>
  <dcterms:created xsi:type="dcterms:W3CDTF">2021-12-28T02:59:00Z</dcterms:created>
  <dcterms:modified xsi:type="dcterms:W3CDTF">2021-12-28T03:19:00Z</dcterms:modified>
</cp:coreProperties>
</file>