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D7C" w:rsidRDefault="00094D7C" w:rsidP="00094D7C">
      <w:pPr>
        <w:pStyle w:val="docdata"/>
        <w:spacing w:before="0" w:beforeAutospacing="0" w:after="0" w:afterAutospacing="0"/>
        <w:ind w:firstLine="680"/>
        <w:jc w:val="both"/>
      </w:pPr>
      <w:r>
        <w:rPr>
          <w:b/>
          <w:bCs/>
          <w:color w:val="333333"/>
          <w:sz w:val="28"/>
          <w:szCs w:val="28"/>
        </w:rPr>
        <w:t xml:space="preserve">01.09.2026 изменилось законодательство по представлению сведений о </w:t>
      </w:r>
      <w:proofErr w:type="spellStart"/>
      <w:r>
        <w:rPr>
          <w:b/>
          <w:bCs/>
          <w:color w:val="333333"/>
          <w:sz w:val="28"/>
          <w:szCs w:val="28"/>
        </w:rPr>
        <w:t>расходах</w:t>
      </w:r>
      <w:r>
        <w:rPr>
          <w:color w:val="FFFFFF"/>
          <w:sz w:val="28"/>
          <w:szCs w:val="28"/>
        </w:rPr>
        <w:t>Т</w:t>
      </w:r>
      <w:proofErr w:type="spellEnd"/>
    </w:p>
    <w:p w:rsidR="00094D7C" w:rsidRDefault="00094D7C" w:rsidP="00094D7C">
      <w:pPr>
        <w:pStyle w:val="a3"/>
        <w:spacing w:before="0" w:beforeAutospacing="0" w:after="0" w:afterAutospacing="0"/>
        <w:ind w:firstLine="680"/>
        <w:jc w:val="both"/>
      </w:pPr>
      <w:r>
        <w:rPr>
          <w:color w:val="FFFFFF"/>
          <w:sz w:val="28"/>
          <w:szCs w:val="28"/>
        </w:rPr>
        <w:t>Подлиться</w:t>
      </w:r>
    </w:p>
    <w:p w:rsidR="00094D7C" w:rsidRDefault="00094D7C" w:rsidP="00094D7C">
      <w:pPr>
        <w:pStyle w:val="a3"/>
        <w:spacing w:before="0" w:beforeAutospacing="0" w:after="0" w:afterAutospacing="0"/>
        <w:ind w:firstLine="680"/>
        <w:jc w:val="both"/>
      </w:pPr>
      <w:proofErr w:type="gramStart"/>
      <w:r>
        <w:rPr>
          <w:color w:val="333333"/>
          <w:sz w:val="28"/>
          <w:szCs w:val="28"/>
        </w:rPr>
        <w:t xml:space="preserve">Федеральным законом от 25.04.2026 № 105-ФЗ «О внесении изменений в статью 8.1 Федерального закона «О противодействии коррупции» и Федеральный закон «О контроле за соответствием расходов лиц, </w:t>
      </w:r>
      <w:bookmarkStart w:id="0" w:name="_GoBack"/>
      <w:bookmarkEnd w:id="0"/>
      <w:r>
        <w:rPr>
          <w:color w:val="333333"/>
          <w:sz w:val="28"/>
          <w:szCs w:val="28"/>
        </w:rPr>
        <w:t>замещающих государственные должности, и иных лиц их доходам» предусмотрено, что в общем доходе за три последних года, предшествующих отчетному периоду, будут учитываться доходы не только должностного лица и его супруги (супруга), но и их несовершеннолетних</w:t>
      </w:r>
      <w:proofErr w:type="gramEnd"/>
      <w:r>
        <w:rPr>
          <w:color w:val="333333"/>
          <w:sz w:val="28"/>
          <w:szCs w:val="28"/>
        </w:rPr>
        <w:t xml:space="preserve"> детей.</w:t>
      </w:r>
    </w:p>
    <w:p w:rsidR="00094D7C" w:rsidRDefault="00094D7C" w:rsidP="00094D7C">
      <w:pPr>
        <w:pStyle w:val="a3"/>
        <w:spacing w:before="0" w:beforeAutospacing="0" w:after="0" w:afterAutospacing="0"/>
        <w:ind w:firstLine="680"/>
        <w:jc w:val="both"/>
      </w:pPr>
      <w:r>
        <w:rPr>
          <w:color w:val="333333"/>
          <w:sz w:val="28"/>
          <w:szCs w:val="28"/>
        </w:rPr>
        <w:t>При этом при расчете общего дохода учитываются доходы супруги (супруга) замещающего (занимающего) должность лица, полученные в период брака с указанным лицом. Доходы супруги (супруга) указанного лица, полученные до вступления в брак с указанным лицом, не будут учитываться, но могут указываться при представлении сведений о расходах в качестве источника получения средств, за счет которых понесены расходы по сделкам.</w:t>
      </w:r>
    </w:p>
    <w:p w:rsidR="00094D7C" w:rsidRDefault="00094D7C" w:rsidP="00094D7C">
      <w:pPr>
        <w:pStyle w:val="a3"/>
        <w:spacing w:before="0" w:beforeAutospacing="0" w:after="0" w:afterAutospacing="0"/>
        <w:ind w:firstLine="680"/>
        <w:jc w:val="both"/>
      </w:pPr>
      <w:proofErr w:type="gramStart"/>
      <w:r>
        <w:rPr>
          <w:color w:val="333333"/>
          <w:sz w:val="28"/>
          <w:szCs w:val="28"/>
        </w:rPr>
        <w:t>Действие положений частей 1 и 2 статьи 3 Закона «О контроле за соответствием расходов лиц, замещающих государственные должности, и иных лиц их доходам» не распространяется на сделки, совершенные лицом, замещающим (занимающим) должность, его супругой (супругом) и несовершеннолетними детьми до назначения указанного лица на соответствующую должность, а также на сделки, совершенные супругой (супругом) указанного лица до вступления с ним в брак</w:t>
      </w:r>
      <w:proofErr w:type="gramEnd"/>
      <w:r>
        <w:rPr>
          <w:color w:val="333333"/>
          <w:sz w:val="28"/>
          <w:szCs w:val="28"/>
        </w:rPr>
        <w:t>.</w:t>
      </w:r>
    </w:p>
    <w:p w:rsidR="00094D7C" w:rsidRDefault="00094D7C" w:rsidP="00094D7C">
      <w:pPr>
        <w:pStyle w:val="a3"/>
        <w:spacing w:before="0" w:beforeAutospacing="0" w:after="0" w:afterAutospacing="0"/>
        <w:ind w:firstLine="680"/>
        <w:jc w:val="both"/>
      </w:pPr>
      <w:r>
        <w:rPr>
          <w:color w:val="333333"/>
          <w:sz w:val="28"/>
          <w:szCs w:val="28"/>
        </w:rPr>
        <w:t xml:space="preserve">Сведения о расходах по указанным сделкам не представляются, </w:t>
      </w:r>
      <w:proofErr w:type="gramStart"/>
      <w:r>
        <w:rPr>
          <w:color w:val="333333"/>
          <w:sz w:val="28"/>
          <w:szCs w:val="28"/>
        </w:rPr>
        <w:t>контроль за</w:t>
      </w:r>
      <w:proofErr w:type="gramEnd"/>
      <w:r>
        <w:rPr>
          <w:color w:val="333333"/>
          <w:sz w:val="28"/>
          <w:szCs w:val="28"/>
        </w:rPr>
        <w:t xml:space="preserve"> расходами по этим сделкам не осуществляется, имущество, а также денежные средства в размере, эквивалентном расходам, понесенным по этим сделкам, не могут быть обращены по решению суда в доход Российской Федерации. Федеральный закон от 25.04.2026 № 105-ФЗ вступил в силу с 01.09.2026.</w:t>
      </w:r>
    </w:p>
    <w:p w:rsidR="00094D7C" w:rsidRDefault="00094D7C" w:rsidP="00094D7C">
      <w:pPr>
        <w:pStyle w:val="a3"/>
        <w:spacing w:before="0" w:beforeAutospacing="0" w:after="0" w:afterAutospacing="0"/>
        <w:ind w:firstLine="680"/>
        <w:jc w:val="both"/>
      </w:pPr>
      <w:r>
        <w:rPr>
          <w:color w:val="333333"/>
          <w:sz w:val="28"/>
          <w:szCs w:val="28"/>
        </w:rPr>
        <w:t xml:space="preserve">Кроме того, напоминаем, что с 01.01.2026 изменился порядок представления сведений о доходах, об имуществе и обязательствах имущественного характера. </w:t>
      </w:r>
    </w:p>
    <w:p w:rsidR="00094D7C" w:rsidRDefault="00094D7C" w:rsidP="00094D7C">
      <w:pPr>
        <w:pStyle w:val="a3"/>
        <w:spacing w:before="0" w:beforeAutospacing="0" w:after="0" w:afterAutospacing="0"/>
        <w:ind w:firstLine="680"/>
        <w:jc w:val="both"/>
      </w:pPr>
      <w:r>
        <w:rPr>
          <w:color w:val="333333"/>
          <w:sz w:val="28"/>
          <w:szCs w:val="28"/>
        </w:rPr>
        <w:t>Согласно нововведению в законодательстве указанные сведения подаются ежегодно до 30 апреля года, следующего за годом, в котором «декларантом» совершена сделка по приобретению имущества, превышающего трехгодичный доход его и членов его семьи.</w:t>
      </w:r>
    </w:p>
    <w:p w:rsidR="00094D7C" w:rsidRDefault="00094D7C" w:rsidP="00094D7C">
      <w:pPr>
        <w:pStyle w:val="a3"/>
        <w:spacing w:before="0" w:beforeAutospacing="0" w:after="0" w:afterAutospacing="0"/>
        <w:ind w:firstLine="680"/>
        <w:jc w:val="both"/>
      </w:pPr>
      <w:r>
        <w:t> </w:t>
      </w:r>
    </w:p>
    <w:p w:rsidR="00094D7C" w:rsidRDefault="00094D7C" w:rsidP="00094D7C">
      <w:pPr>
        <w:pStyle w:val="a3"/>
        <w:spacing w:before="0" w:beforeAutospacing="0" w:after="0" w:afterAutospacing="0"/>
        <w:ind w:firstLine="680"/>
        <w:jc w:val="both"/>
      </w:pPr>
      <w:r>
        <w:t> </w:t>
      </w:r>
    </w:p>
    <w:p w:rsidR="0040376F" w:rsidRDefault="0040376F"/>
    <w:sectPr w:rsidR="0040376F" w:rsidSect="005C72EF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D7C"/>
    <w:rsid w:val="00094D7C"/>
    <w:rsid w:val="0040376F"/>
    <w:rsid w:val="005C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1243,bqiaagaaeyqcaaagiaiaaappkaaabfcoaaaaaaaaaaaaaaaaaaaaaaaaaaaaaaaaaaaaaaaaaaaaaaaaaaaaaaaaaaaaaaaaaaaaaaaaaaaaaaaaaaaaaaaaaaaaaaaaaaaaaaaaaaaaaaaaaaaaaaaaaaaaaaaaaaaaaaaaaaaaaaaaaaaaaaaaaaaaaaaaaaaaaaaaaaaaaaaaaaaaaaaaaaaaaaaaaaaaaaa"/>
    <w:basedOn w:val="a"/>
    <w:rsid w:val="00094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94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1243,bqiaagaaeyqcaaagiaiaaappkaaabfcoaaaaaaaaaaaaaaaaaaaaaaaaaaaaaaaaaaaaaaaaaaaaaaaaaaaaaaaaaaaaaaaaaaaaaaaaaaaaaaaaaaaaaaaaaaaaaaaaaaaaaaaaaaaaaaaaaaaaaaaaaaaaaaaaaaaaaaaaaaaaaaaaaaaaaaaaaaaaaaaaaaaaaaaaaaaaaaaaaaaaaaaaaaaaaaaaaaaaaaa"/>
    <w:basedOn w:val="a"/>
    <w:rsid w:val="00094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94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8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Secretary</cp:lastModifiedBy>
  <cp:revision>2</cp:revision>
  <dcterms:created xsi:type="dcterms:W3CDTF">2026-09-23T08:24:00Z</dcterms:created>
  <dcterms:modified xsi:type="dcterms:W3CDTF">2026-09-23T08:25:00Z</dcterms:modified>
</cp:coreProperties>
</file>