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57" w:rsidRPr="00F72E85" w:rsidRDefault="009D0057" w:rsidP="009D005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5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F72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ОССИЙСКАЯ </w:t>
      </w:r>
      <w:r w:rsidRPr="00F72E85">
        <w:rPr>
          <w:rFonts w:ascii="Times New Roman" w:eastAsia="Times New Roman" w:hAnsi="Times New Roman" w:cs="Times New Roman"/>
          <w:sz w:val="36"/>
          <w:szCs w:val="36"/>
          <w:lang w:eastAsia="ru-RU"/>
        </w:rPr>
        <w:t>Ф</w:t>
      </w:r>
      <w:r w:rsidRPr="00F72E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ЕДЕРАЦИЯ                                                                                    </w:t>
      </w:r>
      <w:r w:rsidRPr="00F72E85">
        <w:rPr>
          <w:rFonts w:ascii="Times New Roman" w:eastAsia="Times New Roman" w:hAnsi="Times New Roman" w:cs="Times New Roman"/>
          <w:sz w:val="36"/>
          <w:szCs w:val="36"/>
          <w:lang w:eastAsia="ru-RU"/>
        </w:rPr>
        <w:t>С</w:t>
      </w: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r w:rsidRPr="00F72E85">
        <w:rPr>
          <w:rFonts w:ascii="Times New Roman" w:eastAsia="Times New Roman" w:hAnsi="Times New Roman" w:cs="Times New Roman"/>
          <w:sz w:val="36"/>
          <w:szCs w:val="36"/>
          <w:lang w:eastAsia="ru-RU"/>
        </w:rPr>
        <w:t>Т</w:t>
      </w: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ЯХТИНСКОГО СЕЛЬСОВЕТА                                       </w:t>
      </w:r>
      <w:r w:rsidRPr="00F72E85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ЫТМАНОВСКОГО РАЙОНА  </w:t>
      </w:r>
      <w:r w:rsidRPr="00F72E85">
        <w:rPr>
          <w:rFonts w:ascii="Times New Roman" w:eastAsia="Times New Roman" w:hAnsi="Times New Roman" w:cs="Times New Roman"/>
          <w:sz w:val="36"/>
          <w:szCs w:val="36"/>
          <w:lang w:eastAsia="ru-RU"/>
        </w:rPr>
        <w:t>А</w:t>
      </w: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</w:t>
      </w:r>
    </w:p>
    <w:p w:rsidR="009D0057" w:rsidRPr="00F72E85" w:rsidRDefault="009D0057" w:rsidP="009D005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D0057" w:rsidRPr="00F72E85" w:rsidRDefault="009D0057" w:rsidP="009D0057">
      <w:pPr>
        <w:widowControl w:val="0"/>
        <w:kinsoku w:val="0"/>
        <w:overflowPunct w:val="0"/>
        <w:autoSpaceDE w:val="0"/>
        <w:autoSpaceDN w:val="0"/>
        <w:adjustRightInd w:val="0"/>
        <w:spacing w:after="0" w:line="356" w:lineRule="exact"/>
        <w:ind w:left="804" w:right="1129"/>
        <w:jc w:val="center"/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</w:pPr>
      <w:r w:rsidRPr="00F72E85">
        <w:rPr>
          <w:rFonts w:ascii="Times New Roman" w:eastAsia="Times New Roman" w:hAnsi="Times New Roman" w:cs="Times New Roman"/>
          <w:b/>
          <w:bCs/>
          <w:sz w:val="31"/>
          <w:szCs w:val="31"/>
          <w:lang w:eastAsia="ru-RU"/>
        </w:rPr>
        <w:t>РЕШЕНИЕ</w:t>
      </w:r>
    </w:p>
    <w:p w:rsidR="009D0057" w:rsidRPr="00F72E85" w:rsidRDefault="009D0057" w:rsidP="009D0057">
      <w:pPr>
        <w:widowControl w:val="0"/>
        <w:tabs>
          <w:tab w:val="left" w:pos="8743"/>
        </w:tabs>
        <w:kinsoku w:val="0"/>
        <w:overflowPunct w:val="0"/>
        <w:autoSpaceDE w:val="0"/>
        <w:autoSpaceDN w:val="0"/>
        <w:adjustRightInd w:val="0"/>
        <w:spacing w:after="0" w:line="320" w:lineRule="exact"/>
        <w:ind w:left="245"/>
        <w:jc w:val="both"/>
        <w:outlineLvl w:val="2"/>
        <w:rPr>
          <w:rFonts w:ascii="Times New Roman" w:eastAsia="Times New Roman" w:hAnsi="Times New Roman" w:cs="Times New Roman"/>
          <w:position w:val="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F72E85">
        <w:rPr>
          <w:rFonts w:ascii="Times New Roman" w:eastAsia="Times New Roman" w:hAnsi="Times New Roman" w:cs="Times New Roman"/>
          <w:sz w:val="27"/>
          <w:szCs w:val="27"/>
          <w:lang w:eastAsia="ru-RU"/>
        </w:rPr>
        <w:t>.11.2021</w:t>
      </w:r>
      <w:r w:rsidRPr="00F72E8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F72E85">
        <w:rPr>
          <w:rFonts w:ascii="Times New Roman" w:eastAsia="Times New Roman" w:hAnsi="Times New Roman" w:cs="Times New Roman"/>
          <w:position w:val="1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3"/>
          <w:position w:val="1"/>
          <w:sz w:val="26"/>
          <w:szCs w:val="26"/>
          <w:lang w:eastAsia="ru-RU"/>
        </w:rPr>
        <w:t>40</w:t>
      </w:r>
    </w:p>
    <w:p w:rsidR="009D0057" w:rsidRPr="00F72E85" w:rsidRDefault="009D0057" w:rsidP="009D005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804" w:right="1116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F72E85">
        <w:rPr>
          <w:rFonts w:ascii="Times New Roman" w:eastAsia="Times New Roman" w:hAnsi="Times New Roman" w:cs="Times New Roman"/>
          <w:sz w:val="23"/>
          <w:szCs w:val="23"/>
          <w:lang w:eastAsia="ru-RU"/>
        </w:rPr>
        <w:t>с. Тяхта</w:t>
      </w:r>
    </w:p>
    <w:p w:rsidR="009D0057" w:rsidRPr="00F72E85" w:rsidRDefault="009D0057" w:rsidP="009D005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57" w:rsidRPr="00F72E85" w:rsidRDefault="009D0057" w:rsidP="009D0057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7" w:lineRule="auto"/>
        <w:ind w:left="212" w:right="5695" w:firstLine="3"/>
        <w:outlineLvl w:val="2"/>
        <w:rPr>
          <w:rFonts w:ascii="Times New Roman" w:eastAsia="Times New Roman" w:hAnsi="Times New Roman" w:cs="Times New Roman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w w:val="105"/>
          <w:sz w:val="27"/>
          <w:szCs w:val="27"/>
          <w:lang w:eastAsia="ru-RU"/>
        </w:rPr>
        <w:t>Об    утверждении     Порядка определения части территории муниципального образовании  Тяхтинский сельсовет, на которой могут реализовываться инициативные проекты.</w:t>
      </w:r>
    </w:p>
    <w:p w:rsidR="009D0057" w:rsidRDefault="009D0057" w:rsidP="009D0057">
      <w:pPr>
        <w:widowControl w:val="0"/>
        <w:tabs>
          <w:tab w:val="left" w:pos="834"/>
        </w:tabs>
        <w:kinsoku w:val="0"/>
        <w:overflowPunct w:val="0"/>
        <w:autoSpaceDE w:val="0"/>
        <w:autoSpaceDN w:val="0"/>
        <w:adjustRightInd w:val="0"/>
        <w:spacing w:before="3" w:after="0" w:line="247" w:lineRule="auto"/>
        <w:ind w:left="126" w:right="539" w:firstLine="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045" w:rsidRDefault="009D0057" w:rsidP="009D0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 2003 № 131-ФЗ «Об общих принципах организации местного самоуправления в Российской Федерации, руководствуясь Уставом муниципального образования Тяхтинский сельсовет Кытмановского района Алтайского края,</w:t>
      </w:r>
      <w:r w:rsidRPr="000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Тяхтинского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0F5F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9D0057" w:rsidRPr="000F5F85" w:rsidRDefault="009D0057" w:rsidP="009D005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определения</w:t>
      </w:r>
      <w:r w:rsidR="00713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 территории муниципального образования Тяхтинский сельсовет, на которой могут реализовываться инициативные проекты, согласно приложению.</w:t>
      </w:r>
    </w:p>
    <w:p w:rsidR="00713045" w:rsidRDefault="00713045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установленном порядке.</w:t>
      </w:r>
    </w:p>
    <w:p w:rsidR="00713045" w:rsidRDefault="00713045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возлагается  на  постоянную комиссию по местному самоуправлению и социальным вопросам.</w:t>
      </w:r>
    </w:p>
    <w:p w:rsidR="009D0057" w:rsidRPr="000F5F85" w:rsidRDefault="00713045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0057" w:rsidRPr="000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после его официального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9D0057" w:rsidRPr="000F5F85" w:rsidRDefault="009D0057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57" w:rsidRPr="000F5F85" w:rsidRDefault="009D0057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</w:t>
      </w: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0F5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  <w:proofErr w:type="spellStart"/>
      <w:r w:rsidRPr="00F72E85">
        <w:rPr>
          <w:rFonts w:ascii="Times New Roman" w:eastAsia="Times New Roman" w:hAnsi="Times New Roman" w:cs="Times New Roman"/>
          <w:sz w:val="28"/>
          <w:szCs w:val="28"/>
          <w:lang w:eastAsia="ru-RU"/>
        </w:rPr>
        <w:t>Лынов</w:t>
      </w:r>
      <w:proofErr w:type="spellEnd"/>
    </w:p>
    <w:p w:rsidR="009D0057" w:rsidRPr="000F5F85" w:rsidRDefault="009D0057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57" w:rsidRDefault="009D0057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57" w:rsidRDefault="00E70969" w:rsidP="00E709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Совета депутатов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Тяхтинского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№ 40 от 15.11.2021</w:t>
      </w:r>
    </w:p>
    <w:p w:rsidR="00E70969" w:rsidRDefault="00E70969" w:rsidP="00E709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826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057" w:rsidRPr="000F5F85" w:rsidRDefault="009D0057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057" w:rsidRPr="000F5F85" w:rsidRDefault="009D0057" w:rsidP="009D00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76F" w:rsidRDefault="00345194">
      <w:r>
        <w:rPr>
          <w:noProof/>
          <w:lang w:eastAsia="ru-RU"/>
        </w:rPr>
        <w:drawing>
          <wp:inline distT="0" distB="0" distL="0" distR="0">
            <wp:extent cx="5940425" cy="8210222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4EC" w:rsidRDefault="007974EC"/>
    <w:p w:rsidR="007974EC" w:rsidRDefault="007974EC"/>
    <w:p w:rsidR="007974EC" w:rsidRDefault="007974EC"/>
    <w:p w:rsidR="007974EC" w:rsidRDefault="007974EC">
      <w:r>
        <w:rPr>
          <w:noProof/>
          <w:lang w:eastAsia="ru-RU"/>
        </w:rPr>
        <w:drawing>
          <wp:inline distT="0" distB="0" distL="0" distR="0">
            <wp:extent cx="5940425" cy="615790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74EC" w:rsidRDefault="007974EC"/>
    <w:p w:rsidR="007974EC" w:rsidRDefault="007974EC"/>
    <w:sectPr w:rsidR="007974EC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24C"/>
    <w:rsid w:val="00345194"/>
    <w:rsid w:val="0040376F"/>
    <w:rsid w:val="005C72EF"/>
    <w:rsid w:val="00713045"/>
    <w:rsid w:val="007974EC"/>
    <w:rsid w:val="009D0057"/>
    <w:rsid w:val="00AA324C"/>
    <w:rsid w:val="00E7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8</cp:revision>
  <cp:lastPrinted>2021-11-15T06:12:00Z</cp:lastPrinted>
  <dcterms:created xsi:type="dcterms:W3CDTF">2021-11-15T05:56:00Z</dcterms:created>
  <dcterms:modified xsi:type="dcterms:W3CDTF">2021-11-22T08:35:00Z</dcterms:modified>
</cp:coreProperties>
</file>