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A8" w:rsidRPr="002F51A8" w:rsidRDefault="002F51A8" w:rsidP="002F51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F51A8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F51A8" w:rsidRPr="002F51A8" w:rsidRDefault="002F51A8" w:rsidP="002F51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F51A8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proofErr w:type="spellStart"/>
      <w:r w:rsidRPr="002F51A8">
        <w:rPr>
          <w:rFonts w:ascii="Times New Roman" w:hAnsi="Times New Roman" w:cs="Times New Roman"/>
          <w:sz w:val="32"/>
          <w:szCs w:val="32"/>
        </w:rPr>
        <w:t>Тяхтинского</w:t>
      </w:r>
      <w:proofErr w:type="spellEnd"/>
      <w:r w:rsidRPr="002F51A8">
        <w:rPr>
          <w:rFonts w:ascii="Times New Roman" w:hAnsi="Times New Roman" w:cs="Times New Roman"/>
          <w:sz w:val="32"/>
          <w:szCs w:val="32"/>
        </w:rPr>
        <w:t xml:space="preserve"> сельсовета</w:t>
      </w:r>
    </w:p>
    <w:p w:rsidR="002F51A8" w:rsidRPr="002F51A8" w:rsidRDefault="002F51A8" w:rsidP="002F51A8">
      <w:pPr>
        <w:jc w:val="center"/>
        <w:rPr>
          <w:rFonts w:ascii="Times New Roman" w:hAnsi="Times New Roman" w:cs="Times New Roman"/>
          <w:sz w:val="32"/>
          <w:szCs w:val="32"/>
        </w:rPr>
      </w:pPr>
      <w:r w:rsidRPr="002F51A8">
        <w:rPr>
          <w:rFonts w:ascii="Times New Roman" w:hAnsi="Times New Roman" w:cs="Times New Roman"/>
          <w:sz w:val="32"/>
          <w:szCs w:val="32"/>
        </w:rPr>
        <w:t>Кытмановского района Алтайского края</w:t>
      </w:r>
    </w:p>
    <w:p w:rsidR="002F51A8" w:rsidRPr="002F51A8" w:rsidRDefault="002F51A8" w:rsidP="002F51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51A8" w:rsidRPr="002F51A8" w:rsidRDefault="002F51A8" w:rsidP="002F51A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1A8">
        <w:rPr>
          <w:rFonts w:ascii="Times New Roman" w:hAnsi="Times New Roman" w:cs="Times New Roman"/>
          <w:sz w:val="28"/>
          <w:szCs w:val="28"/>
        </w:rPr>
        <w:t>РЕШЕНИЕ</w:t>
      </w:r>
    </w:p>
    <w:p w:rsidR="002F51A8" w:rsidRPr="002F51A8" w:rsidRDefault="002F51A8" w:rsidP="002F51A8">
      <w:pPr>
        <w:rPr>
          <w:rFonts w:ascii="Times New Roman" w:hAnsi="Times New Roman" w:cs="Times New Roman"/>
          <w:sz w:val="28"/>
          <w:szCs w:val="28"/>
        </w:rPr>
      </w:pPr>
    </w:p>
    <w:p w:rsidR="002F51A8" w:rsidRPr="002F51A8" w:rsidRDefault="00460B7B" w:rsidP="002F5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21.06.2022                                                                                                         №  15</w:t>
      </w:r>
    </w:p>
    <w:p w:rsidR="002F51A8" w:rsidRPr="002F51A8" w:rsidRDefault="002F51A8" w:rsidP="002F51A8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1A8">
        <w:rPr>
          <w:rFonts w:ascii="Times New Roman" w:hAnsi="Times New Roman" w:cs="Times New Roman"/>
          <w:sz w:val="24"/>
          <w:szCs w:val="24"/>
        </w:rPr>
        <w:t>с. Тяхта</w:t>
      </w:r>
    </w:p>
    <w:p w:rsidR="002F51A8" w:rsidRDefault="002F51A8" w:rsidP="002F51A8">
      <w:pPr>
        <w:rPr>
          <w:rFonts w:ascii="Times New Roman" w:hAnsi="Times New Roman" w:cs="Times New Roman"/>
          <w:sz w:val="28"/>
          <w:szCs w:val="28"/>
        </w:rPr>
      </w:pPr>
    </w:p>
    <w:p w:rsidR="002F51A8" w:rsidRDefault="002F51A8" w:rsidP="002F5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                                                                                    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сельсовета от 16.05.2019 № 9                                                                                                 «</w:t>
      </w:r>
      <w:r w:rsidRPr="002F51A8">
        <w:rPr>
          <w:rFonts w:ascii="Times New Roman" w:hAnsi="Times New Roman" w:cs="Times New Roman"/>
          <w:sz w:val="28"/>
          <w:szCs w:val="28"/>
        </w:rPr>
        <w:t xml:space="preserve">О налоге на имущество физических                                                                                                                    лиц на территории </w:t>
      </w:r>
      <w:proofErr w:type="spellStart"/>
      <w:r w:rsidRPr="002F51A8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Pr="002F51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сельсовета Кытмановского района                                                                                        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51A8" w:rsidRDefault="00460B7B" w:rsidP="002F5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23.11.2020 № 374-ФЗ «О внесении изменений в части первую и вторую Налогового кодекса Российской Федерации и отдельные законодательные акты</w:t>
      </w:r>
      <w:r w:rsidR="00F90E78">
        <w:rPr>
          <w:rFonts w:ascii="Times New Roman" w:hAnsi="Times New Roman" w:cs="Times New Roman"/>
          <w:sz w:val="28"/>
          <w:szCs w:val="28"/>
        </w:rPr>
        <w:t xml:space="preserve"> Российской Федерации» статья 402 Налогового кодекса РФ «Налоговая база»,  предусматривавшая, что налоговая база в отношении объектов налогообложения определяется </w:t>
      </w:r>
      <w:r w:rsidR="00143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E78">
        <w:rPr>
          <w:rFonts w:ascii="Times New Roman" w:hAnsi="Times New Roman" w:cs="Times New Roman"/>
          <w:sz w:val="28"/>
          <w:szCs w:val="28"/>
        </w:rPr>
        <w:t>исходя из их кадастровой стоимости</w:t>
      </w:r>
      <w:r w:rsidR="001439C7">
        <w:rPr>
          <w:rFonts w:ascii="Times New Roman" w:hAnsi="Times New Roman" w:cs="Times New Roman"/>
          <w:sz w:val="28"/>
          <w:szCs w:val="28"/>
        </w:rPr>
        <w:t xml:space="preserve"> </w:t>
      </w:r>
      <w:r w:rsidR="00F90E78">
        <w:rPr>
          <w:rFonts w:ascii="Times New Roman" w:hAnsi="Times New Roman" w:cs="Times New Roman"/>
          <w:sz w:val="28"/>
          <w:szCs w:val="28"/>
        </w:rPr>
        <w:t xml:space="preserve"> признана</w:t>
      </w:r>
      <w:proofErr w:type="gramEnd"/>
      <w:r w:rsidR="00F90E78">
        <w:rPr>
          <w:rFonts w:ascii="Times New Roman" w:hAnsi="Times New Roman" w:cs="Times New Roman"/>
          <w:sz w:val="28"/>
          <w:szCs w:val="28"/>
        </w:rPr>
        <w:t xml:space="preserve"> утратившей силу.</w:t>
      </w:r>
    </w:p>
    <w:p w:rsidR="00F90E78" w:rsidRDefault="00F90E78" w:rsidP="002F5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2F51A8" w:rsidRPr="002F51A8" w:rsidRDefault="002F51A8" w:rsidP="00F90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E78">
        <w:rPr>
          <w:rFonts w:ascii="Times New Roman" w:hAnsi="Times New Roman" w:cs="Times New Roman"/>
          <w:sz w:val="28"/>
          <w:szCs w:val="28"/>
        </w:rPr>
        <w:t xml:space="preserve">1.  Внести изменения в пункт 2 решения Совета депутатов </w:t>
      </w:r>
      <w:proofErr w:type="spellStart"/>
      <w:r w:rsidR="00F90E78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F90E78">
        <w:rPr>
          <w:rFonts w:ascii="Times New Roman" w:hAnsi="Times New Roman" w:cs="Times New Roman"/>
          <w:sz w:val="28"/>
          <w:szCs w:val="28"/>
        </w:rPr>
        <w:t xml:space="preserve"> сельсовета от 16.05.2019</w:t>
      </w:r>
      <w:r w:rsidR="00184A6B">
        <w:rPr>
          <w:rFonts w:ascii="Times New Roman" w:hAnsi="Times New Roman" w:cs="Times New Roman"/>
          <w:sz w:val="28"/>
          <w:szCs w:val="28"/>
        </w:rPr>
        <w:t xml:space="preserve"> </w:t>
      </w:r>
      <w:r w:rsidR="00F90E78">
        <w:rPr>
          <w:rFonts w:ascii="Times New Roman" w:hAnsi="Times New Roman" w:cs="Times New Roman"/>
          <w:sz w:val="28"/>
          <w:szCs w:val="28"/>
        </w:rPr>
        <w:t xml:space="preserve"> № 9</w:t>
      </w:r>
      <w:r w:rsidR="00184A6B">
        <w:rPr>
          <w:rFonts w:ascii="Times New Roman" w:hAnsi="Times New Roman" w:cs="Times New Roman"/>
          <w:sz w:val="28"/>
          <w:szCs w:val="28"/>
        </w:rPr>
        <w:t xml:space="preserve">  </w:t>
      </w:r>
      <w:r w:rsidR="00F90E78" w:rsidRPr="00F90E78">
        <w:rPr>
          <w:rFonts w:ascii="Times New Roman" w:hAnsi="Times New Roman" w:cs="Times New Roman"/>
          <w:sz w:val="28"/>
          <w:szCs w:val="28"/>
        </w:rPr>
        <w:t>«О налоге на имуществ</w:t>
      </w:r>
      <w:r w:rsidR="00F90E78">
        <w:rPr>
          <w:rFonts w:ascii="Times New Roman" w:hAnsi="Times New Roman" w:cs="Times New Roman"/>
          <w:sz w:val="28"/>
          <w:szCs w:val="28"/>
        </w:rPr>
        <w:t xml:space="preserve">о физических лиц              </w:t>
      </w:r>
      <w:r w:rsidR="00F90E78" w:rsidRPr="00F90E78">
        <w:rPr>
          <w:rFonts w:ascii="Times New Roman" w:hAnsi="Times New Roman" w:cs="Times New Roman"/>
          <w:sz w:val="28"/>
          <w:szCs w:val="28"/>
        </w:rPr>
        <w:t xml:space="preserve">на </w:t>
      </w:r>
      <w:r w:rsidR="00457158">
        <w:rPr>
          <w:rFonts w:ascii="Times New Roman" w:hAnsi="Times New Roman" w:cs="Times New Roman"/>
          <w:sz w:val="28"/>
          <w:szCs w:val="28"/>
        </w:rPr>
        <w:t xml:space="preserve">  т</w:t>
      </w:r>
      <w:r w:rsidR="00F90E78" w:rsidRPr="00F90E78">
        <w:rPr>
          <w:rFonts w:ascii="Times New Roman" w:hAnsi="Times New Roman" w:cs="Times New Roman"/>
          <w:sz w:val="28"/>
          <w:szCs w:val="28"/>
        </w:rPr>
        <w:t>ерр</w:t>
      </w:r>
      <w:r w:rsidR="00457158">
        <w:rPr>
          <w:rFonts w:ascii="Times New Roman" w:hAnsi="Times New Roman" w:cs="Times New Roman"/>
          <w:sz w:val="28"/>
          <w:szCs w:val="28"/>
        </w:rPr>
        <w:t xml:space="preserve">итории  </w:t>
      </w:r>
      <w:proofErr w:type="spellStart"/>
      <w:r w:rsidR="00457158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457158">
        <w:rPr>
          <w:rFonts w:ascii="Times New Roman" w:hAnsi="Times New Roman" w:cs="Times New Roman"/>
          <w:sz w:val="28"/>
          <w:szCs w:val="28"/>
        </w:rPr>
        <w:t xml:space="preserve">   </w:t>
      </w:r>
      <w:r w:rsidR="00F90E78" w:rsidRPr="00F90E78">
        <w:rPr>
          <w:rFonts w:ascii="Times New Roman" w:hAnsi="Times New Roman" w:cs="Times New Roman"/>
          <w:sz w:val="28"/>
          <w:szCs w:val="28"/>
        </w:rPr>
        <w:t>сельсовета</w:t>
      </w:r>
      <w:r w:rsidR="00457158">
        <w:rPr>
          <w:rFonts w:ascii="Times New Roman" w:hAnsi="Times New Roman" w:cs="Times New Roman"/>
          <w:sz w:val="28"/>
          <w:szCs w:val="28"/>
        </w:rPr>
        <w:t xml:space="preserve"> </w:t>
      </w:r>
      <w:r w:rsidR="00F90E78" w:rsidRPr="00F90E78">
        <w:rPr>
          <w:rFonts w:ascii="Times New Roman" w:hAnsi="Times New Roman" w:cs="Times New Roman"/>
          <w:sz w:val="28"/>
          <w:szCs w:val="28"/>
        </w:rPr>
        <w:t xml:space="preserve"> Кытмановского</w:t>
      </w:r>
      <w:r w:rsidR="00457158">
        <w:rPr>
          <w:rFonts w:ascii="Times New Roman" w:hAnsi="Times New Roman" w:cs="Times New Roman"/>
          <w:sz w:val="28"/>
          <w:szCs w:val="28"/>
        </w:rPr>
        <w:t xml:space="preserve"> </w:t>
      </w:r>
      <w:r w:rsidR="00F90E78" w:rsidRPr="00F90E7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Алтайского края»</w:t>
      </w:r>
      <w:proofErr w:type="gramStart"/>
      <w:r w:rsidR="00184A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4A6B">
        <w:rPr>
          <w:rFonts w:ascii="Times New Roman" w:hAnsi="Times New Roman" w:cs="Times New Roman"/>
          <w:sz w:val="28"/>
          <w:szCs w:val="28"/>
        </w:rPr>
        <w:t xml:space="preserve">  </w:t>
      </w:r>
      <w:r w:rsidR="00457158">
        <w:rPr>
          <w:rFonts w:ascii="Times New Roman" w:hAnsi="Times New Roman" w:cs="Times New Roman"/>
          <w:sz w:val="28"/>
          <w:szCs w:val="28"/>
        </w:rPr>
        <w:t xml:space="preserve"> </w:t>
      </w:r>
      <w:r w:rsidR="00184A6B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457158">
        <w:rPr>
          <w:rFonts w:ascii="Times New Roman" w:hAnsi="Times New Roman" w:cs="Times New Roman"/>
          <w:sz w:val="28"/>
          <w:szCs w:val="28"/>
        </w:rPr>
        <w:t xml:space="preserve"> </w:t>
      </w:r>
      <w:r w:rsidR="00184A6B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457158">
        <w:rPr>
          <w:rFonts w:ascii="Times New Roman" w:hAnsi="Times New Roman" w:cs="Times New Roman"/>
          <w:sz w:val="28"/>
          <w:szCs w:val="28"/>
        </w:rPr>
        <w:t xml:space="preserve"> </w:t>
      </w:r>
      <w:r w:rsidR="00184A6B">
        <w:rPr>
          <w:rFonts w:ascii="Times New Roman" w:hAnsi="Times New Roman" w:cs="Times New Roman"/>
          <w:sz w:val="28"/>
          <w:szCs w:val="28"/>
        </w:rPr>
        <w:t>в следующей</w:t>
      </w:r>
      <w:r w:rsidR="00457158">
        <w:rPr>
          <w:rFonts w:ascii="Times New Roman" w:hAnsi="Times New Roman" w:cs="Times New Roman"/>
          <w:sz w:val="28"/>
          <w:szCs w:val="28"/>
        </w:rPr>
        <w:t xml:space="preserve"> </w:t>
      </w:r>
      <w:r w:rsidR="00184A6B">
        <w:rPr>
          <w:rFonts w:ascii="Times New Roman" w:hAnsi="Times New Roman" w:cs="Times New Roman"/>
          <w:sz w:val="28"/>
          <w:szCs w:val="28"/>
        </w:rPr>
        <w:t xml:space="preserve"> редакции : </w:t>
      </w:r>
      <w:r w:rsidR="00457158">
        <w:rPr>
          <w:rFonts w:ascii="Times New Roman" w:hAnsi="Times New Roman" w:cs="Times New Roman"/>
          <w:sz w:val="28"/>
          <w:szCs w:val="28"/>
        </w:rPr>
        <w:t xml:space="preserve"> </w:t>
      </w:r>
      <w:r w:rsidR="00184A6B">
        <w:rPr>
          <w:rFonts w:ascii="Times New Roman" w:hAnsi="Times New Roman" w:cs="Times New Roman"/>
          <w:sz w:val="28"/>
          <w:szCs w:val="28"/>
        </w:rPr>
        <w:t xml:space="preserve">« при определении налоговой базы подлежит применению ч.1 ст. 403 Налогового кодекса РФ, закрепляющая,  что налоговая база определяется в отношении каждого объекта налогообложения как его кадастровая стоимость,  внесенная в Единый государственный реестр недвижимости и подлежащая применению </w:t>
      </w:r>
      <w:r w:rsidR="00184A6B">
        <w:rPr>
          <w:rFonts w:ascii="Times New Roman" w:hAnsi="Times New Roman" w:cs="Times New Roman"/>
          <w:sz w:val="28"/>
          <w:szCs w:val="28"/>
        </w:rPr>
        <w:lastRenderedPageBreak/>
        <w:t>с 1 января года, являющегося налоговым периодом, с учетом особенностей, предусмотренных ст. 403 Налогового кодекса РФ</w:t>
      </w:r>
      <w:r w:rsidR="00457158">
        <w:rPr>
          <w:rFonts w:ascii="Times New Roman" w:hAnsi="Times New Roman" w:cs="Times New Roman"/>
          <w:sz w:val="28"/>
          <w:szCs w:val="28"/>
        </w:rPr>
        <w:t>»</w:t>
      </w:r>
      <w:r w:rsidR="00184A6B">
        <w:rPr>
          <w:rFonts w:ascii="Times New Roman" w:hAnsi="Times New Roman" w:cs="Times New Roman"/>
          <w:sz w:val="28"/>
          <w:szCs w:val="28"/>
        </w:rPr>
        <w:t>.</w:t>
      </w:r>
    </w:p>
    <w:p w:rsidR="002F51A8" w:rsidRPr="002F51A8" w:rsidRDefault="00457158" w:rsidP="002F5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F51A8" w:rsidRPr="002F51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51A8" w:rsidRPr="002F51A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планово-бюджетной  комиссии Совета депутатов </w:t>
      </w:r>
      <w:proofErr w:type="spellStart"/>
      <w:r w:rsidR="002F51A8" w:rsidRPr="002F51A8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 w:rsidR="002F51A8" w:rsidRPr="002F51A8">
        <w:rPr>
          <w:rFonts w:ascii="Times New Roman" w:hAnsi="Times New Roman" w:cs="Times New Roman"/>
          <w:sz w:val="28"/>
          <w:szCs w:val="28"/>
        </w:rPr>
        <w:t xml:space="preserve"> сельсовета Беккер Т.В.</w:t>
      </w:r>
    </w:p>
    <w:p w:rsidR="001439C7" w:rsidRPr="001439C7" w:rsidRDefault="00457158" w:rsidP="00143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51A8" w:rsidRPr="002F51A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="002F51A8" w:rsidRPr="002F51A8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39C7" w:rsidRPr="001439C7">
        <w:t xml:space="preserve"> </w:t>
      </w:r>
      <w:r w:rsidR="001439C7" w:rsidRPr="001439C7">
        <w:rPr>
          <w:rFonts w:ascii="Times New Roman" w:hAnsi="Times New Roman" w:cs="Times New Roman"/>
          <w:sz w:val="28"/>
          <w:szCs w:val="28"/>
        </w:rPr>
        <w:t>на информационных стендах и в сети Интернет.</w:t>
      </w:r>
      <w:bookmarkStart w:id="0" w:name="_GoBack"/>
      <w:bookmarkEnd w:id="0"/>
    </w:p>
    <w:p w:rsidR="001439C7" w:rsidRPr="001439C7" w:rsidRDefault="001439C7" w:rsidP="001439C7">
      <w:pPr>
        <w:rPr>
          <w:rFonts w:ascii="Times New Roman" w:hAnsi="Times New Roman" w:cs="Times New Roman"/>
          <w:sz w:val="28"/>
          <w:szCs w:val="28"/>
        </w:rPr>
      </w:pPr>
    </w:p>
    <w:p w:rsidR="002F51A8" w:rsidRPr="002F51A8" w:rsidRDefault="002F51A8" w:rsidP="002F51A8">
      <w:pPr>
        <w:rPr>
          <w:rFonts w:ascii="Times New Roman" w:hAnsi="Times New Roman" w:cs="Times New Roman"/>
          <w:sz w:val="28"/>
          <w:szCs w:val="28"/>
        </w:rPr>
      </w:pPr>
      <w:r w:rsidRPr="002F51A8">
        <w:rPr>
          <w:rFonts w:ascii="Times New Roman" w:hAnsi="Times New Roman" w:cs="Times New Roman"/>
          <w:sz w:val="28"/>
          <w:szCs w:val="28"/>
        </w:rPr>
        <w:t>Глава сельсовета:                                                                              С.В. Зюзикова</w:t>
      </w:r>
    </w:p>
    <w:p w:rsidR="0040376F" w:rsidRPr="002F51A8" w:rsidRDefault="0040376F">
      <w:pPr>
        <w:rPr>
          <w:rFonts w:ascii="Times New Roman" w:hAnsi="Times New Roman" w:cs="Times New Roman"/>
          <w:sz w:val="28"/>
          <w:szCs w:val="28"/>
        </w:rPr>
      </w:pPr>
    </w:p>
    <w:sectPr w:rsidR="0040376F" w:rsidRPr="002F51A8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81"/>
    <w:rsid w:val="00055B81"/>
    <w:rsid w:val="000C5A04"/>
    <w:rsid w:val="001439C7"/>
    <w:rsid w:val="0016215A"/>
    <w:rsid w:val="00184A6B"/>
    <w:rsid w:val="002F51A8"/>
    <w:rsid w:val="0040376F"/>
    <w:rsid w:val="00457158"/>
    <w:rsid w:val="00460B7B"/>
    <w:rsid w:val="005C72EF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6</cp:revision>
  <cp:lastPrinted>2021-06-22T03:26:00Z</cp:lastPrinted>
  <dcterms:created xsi:type="dcterms:W3CDTF">2021-06-21T08:24:00Z</dcterms:created>
  <dcterms:modified xsi:type="dcterms:W3CDTF">2021-06-22T03:31:00Z</dcterms:modified>
</cp:coreProperties>
</file>